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D38" w:rsidRPr="007464BE" w:rsidRDefault="00120D38">
      <w:pPr>
        <w:rPr>
          <w:i/>
          <w:u w:val="single"/>
        </w:rPr>
      </w:pPr>
      <w:r>
        <w:rPr>
          <w:i/>
          <w:u w:val="single"/>
        </w:rPr>
        <w:t xml:space="preserve">NURIA DÍAZ. </w:t>
      </w:r>
      <w:r w:rsidRPr="007464BE">
        <w:rPr>
          <w:i/>
          <w:u w:val="single"/>
        </w:rPr>
        <w:t>PRIMER CICLO</w:t>
      </w:r>
      <w:r>
        <w:rPr>
          <w:i/>
          <w:u w:val="single"/>
        </w:rPr>
        <w:t xml:space="preserve"> DE LA ESO</w:t>
      </w:r>
      <w:r w:rsidRPr="007464BE">
        <w:rPr>
          <w:i/>
          <w:u w:val="single"/>
        </w:rPr>
        <w:t>, CRITERIO ELEGIDO: NÚMERO 7</w:t>
      </w:r>
    </w:p>
    <w:p w:rsidR="00120D38" w:rsidRPr="007464BE" w:rsidRDefault="00120D38">
      <w:pPr>
        <w:rPr>
          <w:i/>
        </w:rPr>
      </w:pPr>
      <w:r w:rsidRPr="007464BE">
        <w:rPr>
          <w:i/>
        </w:rPr>
        <w:t>Realizar interpretaciones elementales de los datos presentados en gráficas de barras. Formular y resolver sencillos problemas en los que intervenga la lectura de gráficos.</w:t>
      </w:r>
    </w:p>
    <w:p w:rsidR="00120D38" w:rsidRDefault="00120D38">
      <w:pPr>
        <w:rPr>
          <w:i/>
        </w:rPr>
      </w:pPr>
      <w:r w:rsidRPr="007464BE">
        <w:rPr>
          <w:i/>
        </w:rPr>
        <w:t>Se trata de valorar la capacidad de interpretar gráficos sencillos de situaciones familiares y verificar la habilidad para reconocer gráficamente informaciones cuantificables. También se pretende evaluar si los niños y las niñas están familiarizados con conceptos y términos básicos sobre el azar: seguro, posible, imposible.</w:t>
      </w:r>
    </w:p>
    <w:p w:rsidR="00120D38" w:rsidRPr="007464BE" w:rsidRDefault="00120D38"/>
    <w:p w:rsidR="00120D38" w:rsidRPr="00C429B4" w:rsidRDefault="00120D38" w:rsidP="00352EE5">
      <w:pPr>
        <w:rPr>
          <w:b/>
        </w:rPr>
      </w:pPr>
      <w:r w:rsidRPr="00C429B4">
        <w:rPr>
          <w:b/>
        </w:rPr>
        <w:t>Actividad:  Jugamos con los dados</w:t>
      </w:r>
      <w:r>
        <w:rPr>
          <w:b/>
        </w:rPr>
        <w:t xml:space="preserve"> y el azar</w:t>
      </w:r>
      <w:r w:rsidRPr="00C429B4">
        <w:rPr>
          <w:b/>
        </w:rPr>
        <w:t xml:space="preserve">. </w:t>
      </w:r>
    </w:p>
    <w:p w:rsidR="00120D38" w:rsidRDefault="00120D38">
      <w:r>
        <w:t>Tomamos dos dados, uno estará trucado de manera que cierto número tenga más probabilidad de salir. (Ellos no lo saben, al final se descubrirá el truco).</w:t>
      </w:r>
    </w:p>
    <w:p w:rsidR="00120D38" w:rsidRDefault="00120D38">
      <w:r>
        <w:t>La actividad se realizará dos veces: una para cada dado.</w:t>
      </w:r>
    </w:p>
    <w:p w:rsidR="00120D38" w:rsidRDefault="00120D38">
      <w:r>
        <w:t xml:space="preserve">Tirando sucesivamente un dado “construimos” un diagrama de barras que refleje la frecuencia de los números obtenidos. Para la construcción del diagrama utilizaremos caja de zapatos forradas de distintos colores (por ejemplo: 1rojo, 2azul, 3amarillo, 4verde, 5negro, 6blanco) .  </w:t>
      </w:r>
    </w:p>
    <w:p w:rsidR="00120D38" w:rsidRDefault="00120D38">
      <w:r>
        <w:t xml:space="preserve">Así se formarán torres colocando una caja sobre otra, que indicarán la frecuencia con la que se obtiene cada valor. </w:t>
      </w:r>
    </w:p>
    <w:p w:rsidR="00120D38" w:rsidRDefault="00120D38"/>
    <w:p w:rsidR="00120D38" w:rsidRDefault="00120D38">
      <w:r>
        <w:t>Cómo realizar la actividad:</w:t>
      </w:r>
    </w:p>
    <w:p w:rsidR="00120D38" w:rsidRDefault="00120D38">
      <w:r>
        <w:t>Cada alumno tirará el dado, observa el resultado y  entonces forrará su caja con papel del color asignado a dicho número. Después colocará la caja formando una torre en el lugar correspondiente. Se harán varias rondas, dependiendo de la cantidad de niños y niñas que haya. Por lo que cada uno tendrá que traer varias cajas y láminas de papel pinocho con los colores elegidos para el juego.</w:t>
      </w:r>
    </w:p>
    <w:p w:rsidR="00120D38" w:rsidRDefault="00120D38">
      <w:r>
        <w:t>Se pueden utilizar dos de las paredes del aula como referencia, en las baldosas se pueden marcar los seis números del dado con el color correspondiente.</w:t>
      </w:r>
    </w:p>
    <w:p w:rsidR="00120D38" w:rsidRDefault="00120D38">
      <w:pPr>
        <w:pBdr>
          <w:bottom w:val="single" w:sz="6" w:space="1" w:color="auto"/>
        </w:pBdr>
      </w:pPr>
      <w:r>
        <w:t>Al final se compararán los dos diagramas y se descubrirá el truco.</w:t>
      </w:r>
    </w:p>
    <w:p w:rsidR="00120D38" w:rsidRDefault="00120D38"/>
    <w:p w:rsidR="00120D38" w:rsidRDefault="00120D38">
      <w:r>
        <w:t>Se puede utilizar este método de construcción para reflejar otras cuestiones como por ejemplo qué juegos o qué actividades les gusta hacer. Bastará asignar un color distinto a cada respuesta y después construir las torres. A simple vista se interpretan los resultados.</w:t>
      </w:r>
    </w:p>
    <w:p w:rsidR="00120D38" w:rsidRDefault="00120D38"/>
    <w:p w:rsidR="00120D38" w:rsidRPr="00291C60" w:rsidRDefault="00120D38"/>
    <w:sectPr w:rsidR="00120D38" w:rsidRPr="00291C60" w:rsidSect="00824CC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2EE5"/>
    <w:rsid w:val="000C6907"/>
    <w:rsid w:val="00120D38"/>
    <w:rsid w:val="00291C60"/>
    <w:rsid w:val="00352EE5"/>
    <w:rsid w:val="006A60D4"/>
    <w:rsid w:val="007464BE"/>
    <w:rsid w:val="00824CCC"/>
    <w:rsid w:val="009A3EB8"/>
    <w:rsid w:val="00C429B4"/>
    <w:rsid w:val="00D47766"/>
    <w:rsid w:val="00E43B8B"/>
    <w:rsid w:val="00F906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CC"/>
    <w:pPr>
      <w:spacing w:after="200" w:line="276" w:lineRule="auto"/>
    </w:pPr>
    <w:rPr>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1</Pages>
  <Words>326</Words>
  <Characters>1799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nurio</dc:creator>
  <cp:keywords/>
  <dc:description/>
  <cp:lastModifiedBy>cristina.laina</cp:lastModifiedBy>
  <cp:revision>3</cp:revision>
  <dcterms:created xsi:type="dcterms:W3CDTF">2010-01-22T18:42:00Z</dcterms:created>
  <dcterms:modified xsi:type="dcterms:W3CDTF">2010-01-28T12:19:00Z</dcterms:modified>
</cp:coreProperties>
</file>